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rPr>
          <w:sz w:val="44"/>
          <w:szCs w:val="44"/>
          <w:rtl/>
        </w:rPr>
      </w:pPr>
      <w:r>
        <w:rPr>
          <w:sz w:val="44"/>
          <w:szCs w:val="44"/>
          <w:rtl/>
        </w:rPr>
        <w:t xml:space="preserve"> </w:t>
      </w:r>
    </w:p>
    <w:p w:rsidR="008A790F" w:rsidRDefault="008A790F" w:rsidP="008A790F">
      <w:pPr>
        <w:pStyle w:val="Normal"/>
        <w:jc w:val="right"/>
        <w:rPr>
          <w:sz w:val="36"/>
          <w:szCs w:val="36"/>
          <w:rtl/>
        </w:rPr>
      </w:pPr>
      <w:r>
        <w:rPr>
          <w:rFonts w:ascii="Arial" w:hAnsi="Arial"/>
          <w:sz w:val="36"/>
          <w:szCs w:val="36"/>
          <w:rtl/>
        </w:rPr>
        <w:t>قسم النشاط</w:t>
      </w:r>
      <w:r>
        <w:rPr>
          <w:sz w:val="36"/>
          <w:szCs w:val="36"/>
          <w:rtl/>
        </w:rPr>
        <w:t xml:space="preserve"> </w:t>
      </w:r>
      <w:r>
        <w:rPr>
          <w:rFonts w:ascii="Arial" w:hAnsi="Arial"/>
          <w:sz w:val="36"/>
          <w:szCs w:val="36"/>
          <w:rtl/>
        </w:rPr>
        <w:t>الرياضي المكيف</w:t>
      </w:r>
      <w:r>
        <w:rPr>
          <w:sz w:val="36"/>
          <w:szCs w:val="36"/>
          <w:rtl/>
        </w:rPr>
        <w:t xml:space="preserve"> </w:t>
      </w:r>
    </w:p>
    <w:p w:rsidR="008A790F" w:rsidRDefault="008A790F" w:rsidP="008A790F">
      <w:pPr>
        <w:pStyle w:val="Normal"/>
        <w:jc w:val="right"/>
        <w:rPr>
          <w:sz w:val="36"/>
          <w:szCs w:val="36"/>
          <w:rtl/>
        </w:rPr>
      </w:pPr>
      <w:r>
        <w:rPr>
          <w:rFonts w:ascii="Arial" w:hAnsi="Arial"/>
          <w:sz w:val="36"/>
          <w:szCs w:val="36"/>
          <w:rtl/>
        </w:rPr>
        <w:t xml:space="preserve">الدكتور غيدي </w:t>
      </w:r>
      <w:proofErr w:type="spellStart"/>
      <w:r>
        <w:rPr>
          <w:rFonts w:ascii="Arial" w:hAnsi="Arial"/>
          <w:sz w:val="36"/>
          <w:szCs w:val="36"/>
          <w:rtl/>
        </w:rPr>
        <w:t>عبدالقادر</w:t>
      </w:r>
      <w:proofErr w:type="spellEnd"/>
      <w:r>
        <w:rPr>
          <w:rFonts w:ascii="Arial" w:hAnsi="Arial"/>
          <w:sz w:val="36"/>
          <w:szCs w:val="36"/>
          <w:rtl/>
        </w:rPr>
        <w:t xml:space="preserve"> 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السنة الدراسية 2024/2025</w:t>
      </w:r>
    </w:p>
    <w:p w:rsidR="008A790F" w:rsidRDefault="008A790F" w:rsidP="008A790F">
      <w:pPr>
        <w:pStyle w:val="Normal"/>
        <w:jc w:val="right"/>
        <w:rPr>
          <w:sz w:val="44"/>
          <w:szCs w:val="44"/>
          <w:rtl/>
        </w:rPr>
      </w:pPr>
      <w:r>
        <w:rPr>
          <w:sz w:val="44"/>
          <w:szCs w:val="44"/>
          <w:rtl/>
        </w:rPr>
        <w:t xml:space="preserve"> </w:t>
      </w:r>
    </w:p>
    <w:p w:rsidR="008A790F" w:rsidRDefault="008A790F" w:rsidP="008A790F">
      <w:pPr>
        <w:pStyle w:val="Normal"/>
        <w:wordWrap w:val="0"/>
        <w:jc w:val="right"/>
        <w:rPr>
          <w:b/>
          <w:bCs/>
          <w:sz w:val="44"/>
          <w:szCs w:val="44"/>
          <w:rtl/>
        </w:rPr>
      </w:pPr>
      <w:r>
        <w:rPr>
          <w:rFonts w:ascii="Arial" w:hAnsi="Arial"/>
          <w:b/>
          <w:bCs/>
          <w:sz w:val="44"/>
          <w:szCs w:val="44"/>
          <w:rtl/>
        </w:rPr>
        <w:t xml:space="preserve">مطـبوعة  </w:t>
      </w:r>
      <w:r>
        <w:rPr>
          <w:rFonts w:cs="Calibri"/>
          <w:b/>
          <w:bCs/>
          <w:sz w:val="44"/>
          <w:szCs w:val="44"/>
          <w:rtl/>
        </w:rPr>
        <w:t xml:space="preserve">/    </w:t>
      </w:r>
      <w:r>
        <w:rPr>
          <w:rFonts w:ascii="Arial" w:hAnsi="Arial"/>
          <w:b/>
          <w:bCs/>
          <w:sz w:val="44"/>
          <w:szCs w:val="44"/>
          <w:rtl/>
        </w:rPr>
        <w:t>الإصابات</w:t>
      </w:r>
      <w:r>
        <w:rPr>
          <w:b/>
          <w:bCs/>
          <w:sz w:val="44"/>
          <w:szCs w:val="44"/>
          <w:rtl/>
        </w:rPr>
        <w:t xml:space="preserve"> </w:t>
      </w:r>
      <w:r>
        <w:rPr>
          <w:rFonts w:ascii="Arial" w:hAnsi="Arial"/>
          <w:b/>
          <w:bCs/>
          <w:sz w:val="44"/>
          <w:szCs w:val="44"/>
          <w:rtl/>
        </w:rPr>
        <w:t>و الإسعافات الأولية</w:t>
      </w:r>
    </w:p>
    <w:p w:rsidR="008A790F" w:rsidRDefault="008A790F" w:rsidP="008A790F">
      <w:pPr>
        <w:pStyle w:val="Normal"/>
        <w:jc w:val="right"/>
        <w:rPr>
          <w:sz w:val="56"/>
          <w:szCs w:val="56"/>
          <w:rtl/>
        </w:rPr>
      </w:pPr>
      <w:proofErr w:type="spellStart"/>
      <w:r>
        <w:rPr>
          <w:rFonts w:ascii="Arial" w:hAnsi="Arial"/>
          <w:rtl/>
        </w:rPr>
        <w:t>ا</w:t>
      </w:r>
      <w:r>
        <w:rPr>
          <w:rFonts w:ascii="Arial" w:hAnsi="Arial"/>
          <w:sz w:val="56"/>
          <w:szCs w:val="56"/>
          <w:rtl/>
        </w:rPr>
        <w:t>السنة</w:t>
      </w:r>
      <w:proofErr w:type="spellEnd"/>
      <w:r>
        <w:rPr>
          <w:rFonts w:ascii="Arial" w:hAnsi="Arial"/>
          <w:sz w:val="56"/>
          <w:szCs w:val="56"/>
          <w:rtl/>
        </w:rPr>
        <w:t xml:space="preserve"> الثانية ليسانس </w:t>
      </w:r>
    </w:p>
    <w:p w:rsidR="008A790F" w:rsidRDefault="008A790F" w:rsidP="008A790F">
      <w:pPr>
        <w:pStyle w:val="Normal"/>
        <w:wordWrap w:val="0"/>
        <w:jc w:val="right"/>
        <w:rPr>
          <w:sz w:val="56"/>
          <w:szCs w:val="56"/>
          <w:rtl/>
        </w:rPr>
      </w:pPr>
      <w:r>
        <w:rPr>
          <w:rFonts w:ascii="Arial" w:hAnsi="Arial"/>
          <w:sz w:val="56"/>
          <w:szCs w:val="56"/>
          <w:rtl/>
        </w:rPr>
        <w:t>عدد</w:t>
      </w:r>
      <w:r>
        <w:rPr>
          <w:sz w:val="56"/>
          <w:szCs w:val="56"/>
          <w:rtl/>
        </w:rPr>
        <w:t xml:space="preserve"> </w:t>
      </w:r>
      <w:r>
        <w:rPr>
          <w:rFonts w:ascii="Arial" w:hAnsi="Arial"/>
          <w:sz w:val="56"/>
          <w:szCs w:val="56"/>
          <w:rtl/>
        </w:rPr>
        <w:t xml:space="preserve">الصفحات </w:t>
      </w:r>
      <w:r>
        <w:rPr>
          <w:rFonts w:cs="Calibri"/>
          <w:sz w:val="56"/>
          <w:szCs w:val="56"/>
          <w:rtl/>
        </w:rPr>
        <w:t>: 121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lastRenderedPageBreak/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وزارة التعليم العالي والبحث العلمي</w:t>
      </w:r>
    </w:p>
    <w:p w:rsidR="008A790F" w:rsidRDefault="008A790F" w:rsidP="008A790F">
      <w:pPr>
        <w:pStyle w:val="Normal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5762625" cy="895350"/>
            <wp:effectExtent l="19050" t="0" r="9525" b="0"/>
            <wp:docPr id="1" name="صورة 1" descr="C:\Users\pc\AppData\Local\Temp\ksohtml177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ksohtml17772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الدكــــــتـــور: غيـــــــــــدي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عبدالقــــــــادر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</w:p>
    <w:p w:rsidR="008A790F" w:rsidRDefault="008A790F" w:rsidP="008A790F">
      <w:pPr>
        <w:pStyle w:val="Normal"/>
        <w:wordWrap w:val="0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قســـــــــــــــم النشاط الرياضي المكيف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السنة الدراسية 2024/2025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عدد المحاور / 09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الحجم الساعي /45 ساعة.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lastRenderedPageBreak/>
        <w:t xml:space="preserve">محاضــــرات الإصابات و الإسعافات الأولية 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</w:pPr>
      <w:r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 xml:space="preserve"> للسنــة الــثانـــيـــة لــيسانــس </w:t>
      </w:r>
    </w:p>
    <w:p w:rsidR="008A790F" w:rsidRDefault="008A790F" w:rsidP="008A790F">
      <w:pPr>
        <w:pStyle w:val="Normal"/>
        <w:jc w:val="right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المحاور :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/01 / الطب الرياضي  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المحاضرة رقم /02 /  الإصابات،  أنواع الإصابات الرياضية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/ 03/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أصابات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الاوعية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الدموية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 /04 /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إستخدام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التدليك في الطب الرياضي .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المحاضرة رقم /05 / التدليك الرياضي الحديث .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/ 06 / تأثيرات التدليك على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اجهزة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الجسم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المختلفه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.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/ 07/جميع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الإصـاباتالرياضية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المحاضرة رقم /08 /  علاج الإصــابات الرياضية .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المحاضرة رقم /09 /  العـــــلاج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بالآوزون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كأحدث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الإبتكارات</w:t>
      </w:r>
      <w:proofErr w:type="spellEnd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.</w:t>
      </w:r>
    </w:p>
    <w:p w:rsidR="008A790F" w:rsidRDefault="008A790F" w:rsidP="008A790F">
      <w:pPr>
        <w:pStyle w:val="ListParagraph"/>
        <w:numPr>
          <w:ilvl w:val="0"/>
          <w:numId w:val="1"/>
        </w:numPr>
        <w:bidi/>
        <w:spacing w:line="360" w:lineRule="auto"/>
        <w:ind w:right="720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المراجع </w:t>
      </w:r>
    </w:p>
    <w:p w:rsidR="00581DC4" w:rsidRDefault="00581DC4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>
      <w:pPr>
        <w:rPr>
          <w:rFonts w:hint="cs"/>
          <w:rtl/>
        </w:rPr>
      </w:pPr>
    </w:p>
    <w:p w:rsidR="008A790F" w:rsidRDefault="008A790F" w:rsidP="008A790F">
      <w:pPr>
        <w:pStyle w:val="Normal"/>
        <w:bidi/>
        <w:spacing w:line="360" w:lineRule="auto"/>
        <w:rPr>
          <w:b/>
          <w:bCs/>
          <w:i/>
          <w:iCs/>
          <w:u w:val="single"/>
        </w:rPr>
      </w:pPr>
    </w:p>
    <w:p w:rsidR="008A790F" w:rsidRDefault="008A790F" w:rsidP="008A790F">
      <w:pPr>
        <w:pStyle w:val="Normal"/>
        <w:bidi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rtl/>
        </w:rPr>
        <w:t xml:space="preserve"> 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  <w:rtl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1- Osama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Reyad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Imam Hassan Mohammed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Najmi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Sports Medicine and Physiotherapy, I 1, The Book Center for Publishing, Cairo, Heliopolis, 1999.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2- Osama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Reyad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First Aid for Playground Injuries, I 1, The Book Center for Publishing, Cairo, Heliopolis, 2002.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3- Osama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Reyad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Sports Medicine and Sports Injuries, 1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st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Dar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Fikr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Arabi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Cairo 1998.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rtl/>
        </w:rPr>
        <w:t>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J.Marken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and Marshall Hoffman..your guide to Sports Medicine. 2005.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4-https://www.alarabimag.com .20.01.2019.22.46H.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5-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Rachid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Zerwati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Training on Methodology of Scientific Research in Social Sciences, 1, Dar Houma, 2002.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6-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Hayat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Ayaz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Rufail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Injuries in the playgrounds. Prevention of Ambulance, physiotherapy,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Manshaet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Ma'aref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Alexandria, without a year (history).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7- Sami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Saffar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football, C1, Dar al-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Kitab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for printing and publishing, University of Mosul, Iraq, 1982.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8-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Romy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Jamil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football, 1, Dar Al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Naqayadh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Beirut, Lebanon, 1986.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9- Edgar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Thill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Sport Manager Manual,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vigot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edition, 1989.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10-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Heipertz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/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bohmer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sports medicine, publishing,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paris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1990.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11- Jacqueline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rossout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lumborso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sports medicine,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paris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1994.</w:t>
      </w:r>
    </w:p>
    <w:p w:rsidR="008A790F" w:rsidRDefault="008A790F" w:rsidP="008A790F">
      <w:pPr>
        <w:pStyle w:val="Normal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lastRenderedPageBreak/>
        <w:t xml:space="preserve">12- Jean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Genety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/ Elisabeth Brunet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Geudj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Traumatology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of Sport in Current Medical Practice,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vigot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edition, 1991.</w:t>
      </w:r>
    </w:p>
    <w:p w:rsidR="008A790F" w:rsidRPr="008A790F" w:rsidRDefault="008A790F"/>
    <w:sectPr w:rsidR="008A790F" w:rsidRPr="008A790F" w:rsidSect="000177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0DC"/>
    <w:multiLevelType w:val="multilevel"/>
    <w:tmpl w:val="7848DB20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790F"/>
    <w:rsid w:val="0001779F"/>
    <w:rsid w:val="00581DC4"/>
    <w:rsid w:val="008A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790F"/>
    <w:pPr>
      <w:spacing w:before="100" w:beforeAutospacing="1" w:after="160" w:line="256" w:lineRule="auto"/>
    </w:pPr>
    <w:rPr>
      <w:rFonts w:ascii="Calibri" w:eastAsia="Times New Roman" w:hAnsi="Calibri" w:cs="Arial"/>
    </w:rPr>
  </w:style>
  <w:style w:type="paragraph" w:customStyle="1" w:styleId="ListParagraph">
    <w:name w:val="List Paragraph"/>
    <w:basedOn w:val="a"/>
    <w:rsid w:val="008A790F"/>
    <w:pPr>
      <w:bidi w:val="0"/>
      <w:spacing w:before="100" w:beforeAutospacing="1" w:after="160" w:line="256" w:lineRule="auto"/>
      <w:ind w:left="720"/>
      <w:contextualSpacing/>
    </w:pPr>
    <w:rPr>
      <w:rFonts w:ascii="Calibri" w:eastAsia="Times New Roman" w:hAnsi="Calibri" w:cs="Arial"/>
    </w:rPr>
  </w:style>
  <w:style w:type="paragraph" w:styleId="a3">
    <w:name w:val="Balloon Text"/>
    <w:basedOn w:val="a"/>
    <w:link w:val="Char"/>
    <w:uiPriority w:val="99"/>
    <w:semiHidden/>
    <w:unhideWhenUsed/>
    <w:rsid w:val="008A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2025-02-07T17:55:00Z</dcterms:created>
  <dcterms:modified xsi:type="dcterms:W3CDTF">2025-02-07T17:58:00Z</dcterms:modified>
</cp:coreProperties>
</file>